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2B09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2B097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135 039,24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B097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123 621,29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B097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69 825,17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2B097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13 414,71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2B097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1 205,36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2B097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7 701,72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097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32 936,40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097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15 865,20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097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5 288,40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2B097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16 029,05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2B09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54 625,45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2B097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57 175,39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2B097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15 394,47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2B0977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18 773,75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B0977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2017-09-07T08:08:00Z</dcterms:modified>
</cp:coreProperties>
</file>