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E5C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д.1</w:t>
      </w:r>
      <w:r w:rsidR="004C0C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C0C2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45 195,12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C0C2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41 373,74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C0C2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23 369,18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4C0C2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5 908,08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0C2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11 023,20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0C2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0C2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C0C2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5 364,62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C0C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23 148,72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4C0C2A" w:rsidP="00C51D10">
            <w:r>
              <w:t>10 932,72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4C0C2A" w:rsidP="00C51D10">
            <w:r>
              <w:t>19 536,78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4C0C2A" w:rsidP="00C51D10">
            <w:r>
              <w:t>4 971,46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4C0C2A" w:rsidP="00C51D10">
            <w:r>
              <w:t>6 062,76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4C0C2A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32</cp:revision>
  <dcterms:created xsi:type="dcterms:W3CDTF">2016-12-15T06:04:00Z</dcterms:created>
  <dcterms:modified xsi:type="dcterms:W3CDTF">2017-08-25T09:55:00Z</dcterms:modified>
</cp:coreProperties>
</file>